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5D" w:rsidRDefault="00052A5D" w:rsidP="00052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ΠΡΟΫΠΟΛΟΓΙΣΜΟΣ ΠΡΟΣΦΟΡΑΣ</w:t>
      </w:r>
    </w:p>
    <w:p w:rsidR="00052A5D" w:rsidRDefault="00052A5D" w:rsidP="00052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tbl>
      <w:tblPr>
        <w:tblW w:w="9360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13"/>
        <w:gridCol w:w="1361"/>
        <w:gridCol w:w="1400"/>
        <w:gridCol w:w="1418"/>
        <w:gridCol w:w="1277"/>
        <w:gridCol w:w="1339"/>
      </w:tblGrid>
      <w:tr w:rsidR="00052A5D" w:rsidTr="00052A5D">
        <w:trPr>
          <w:trHeight w:val="7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Α/Α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ΠΕΡΙΓΡΑΦΗ ΕΡΓΑΣΙΑΣ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n-US"/>
              </w:rPr>
              <w:t>CPV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ΜΟΝΑΔΑ</w:t>
            </w:r>
          </w:p>
          <w:p w:rsidR="00052A5D" w:rsidRDefault="00052A5D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ΤΙΜΗ ΜΟΝΑΔΑΣ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A5D" w:rsidRDefault="00052A5D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ΔΑΠΑΝΗ</w:t>
            </w:r>
          </w:p>
        </w:tc>
      </w:tr>
      <w:tr w:rsidR="00052A5D" w:rsidTr="00052A5D">
        <w:trPr>
          <w:trHeight w:val="717"/>
          <w:jc w:val="center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2A5D" w:rsidRDefault="00052A5D">
            <w:pPr>
              <w:pStyle w:val="a3"/>
              <w:snapToGrid w:val="0"/>
              <w:ind w:firstLine="0"/>
              <w:jc w:val="lef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ΚΑΤΗΓΟΡΙΑ Α</w:t>
            </w:r>
          </w:p>
        </w:tc>
      </w:tr>
      <w:tr w:rsidR="00052A5D" w:rsidTr="00052A5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Περισυλλογή – Μεταφορές και Επανένταξη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color w:val="00000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color w:val="00000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bCs/>
                <w:color w:val="000000"/>
                <w:szCs w:val="20"/>
                <w:lang w:val="el-GR"/>
              </w:rPr>
              <w:t xml:space="preserve">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Απλή μεταφορά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Μεταφορά επικίνδυνου, νεκρού ή βαριά τραυματισμένου ζώου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ΔΑΠΑΝΗ 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ΦΠΑ 24%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ΣΥΝΟΛΟ 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</w:p>
        </w:tc>
      </w:tr>
      <w:tr w:rsidR="00052A5D" w:rsidTr="00052A5D">
        <w:trPr>
          <w:trHeight w:val="717"/>
          <w:jc w:val="center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2A5D" w:rsidRDefault="00052A5D">
            <w:pPr>
              <w:pStyle w:val="a3"/>
              <w:snapToGrid w:val="0"/>
              <w:ind w:firstLine="0"/>
              <w:jc w:val="lef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ΚΑΤΗΓΟΡΙΑ Β</w:t>
            </w:r>
          </w:p>
        </w:tc>
      </w:tr>
      <w:tr w:rsidR="00052A5D" w:rsidTr="00052A5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Φιλοξενία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85312100-0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Ημέρα ανά ζώο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2.6</w:t>
            </w:r>
            <w:r>
              <w:rPr>
                <w:rFonts w:ascii="Tahoma" w:hAnsi="Tahoma" w:cs="Tahoma"/>
                <w:bCs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Cs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Φιλοξενία με ειδικές συνθήκες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85312100-0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 xml:space="preserve">Ημέρα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l-GR"/>
              </w:rPr>
              <w:t>άνα</w:t>
            </w:r>
            <w:proofErr w:type="spellEnd"/>
            <w:r>
              <w:rPr>
                <w:rFonts w:ascii="Tahoma" w:hAnsi="Tahoma" w:cs="Tahoma"/>
                <w:bCs/>
                <w:szCs w:val="20"/>
                <w:lang w:val="el-GR"/>
              </w:rPr>
              <w:t xml:space="preserve"> ζώο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8</w:t>
            </w:r>
            <w:r>
              <w:rPr>
                <w:rFonts w:ascii="Tahoma" w:hAnsi="Tahoma" w:cs="Tahoma"/>
                <w:bCs/>
                <w:szCs w:val="20"/>
                <w:lang w:val="el-G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ΔΑΠΑΝΗ 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Cs w:val="20"/>
                <w:lang w:val="el-GR"/>
              </w:rPr>
              <w:t>ΦΠΑ 24%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ΣΥΝΟΛΟ 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</w:p>
        </w:tc>
      </w:tr>
      <w:tr w:rsidR="00052A5D" w:rsidTr="00052A5D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D" w:rsidRDefault="00052A5D">
            <w:pPr>
              <w:pStyle w:val="a3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l-GR"/>
              </w:rPr>
              <w:t>ΓΕΝΙΚΟ ΣΥΝΟΛΟ (ΣΥΝΟΛΟ Α+Β)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D" w:rsidRDefault="00052A5D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l-GR"/>
              </w:rPr>
            </w:pPr>
          </w:p>
        </w:tc>
      </w:tr>
    </w:tbl>
    <w:p w:rsidR="00052A5D" w:rsidRPr="00052A5D" w:rsidRDefault="00052A5D" w:rsidP="00052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b/>
        </w:rPr>
      </w:pPr>
    </w:p>
    <w:p w:rsidR="00052A5D" w:rsidRDefault="00052A5D" w:rsidP="00052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b/>
          <w:sz w:val="20"/>
          <w:szCs w:val="20"/>
          <w:lang w:val="en-US"/>
        </w:rPr>
      </w:pPr>
      <w:r w:rsidRPr="00052A5D">
        <w:rPr>
          <w:rFonts w:ascii="Tahoma" w:hAnsi="Tahoma" w:cs="Tahoma"/>
          <w:b/>
        </w:rPr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ΚΑΛΑΜΑΤΑ  …/…/20</w:t>
      </w:r>
      <w:r>
        <w:rPr>
          <w:rFonts w:ascii="Tahoma" w:hAnsi="Tahoma" w:cs="Tahoma"/>
          <w:b/>
          <w:sz w:val="20"/>
          <w:szCs w:val="20"/>
          <w:lang w:val="en-US"/>
        </w:rPr>
        <w:t>21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1134"/>
        <w:gridCol w:w="3965"/>
      </w:tblGrid>
      <w:tr w:rsidR="00052A5D" w:rsidTr="00052A5D">
        <w:trPr>
          <w:cantSplit/>
        </w:trPr>
        <w:tc>
          <w:tcPr>
            <w:tcW w:w="3543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Ο ΠΡΟΣΦΕΡΩΝ</w:t>
            </w:r>
          </w:p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52A5D" w:rsidTr="00052A5D">
        <w:trPr>
          <w:cantSplit/>
        </w:trPr>
        <w:tc>
          <w:tcPr>
            <w:tcW w:w="3543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2A5D" w:rsidTr="00052A5D">
        <w:trPr>
          <w:cantSplit/>
        </w:trPr>
        <w:tc>
          <w:tcPr>
            <w:tcW w:w="3543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  <w:hideMark/>
          </w:tcPr>
          <w:p w:rsidR="00052A5D" w:rsidRDefault="0005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052A5D" w:rsidRDefault="00052A5D" w:rsidP="00052A5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52A5D" w:rsidRDefault="00052A5D" w:rsidP="00052A5D">
      <w:pPr>
        <w:rPr>
          <w:rFonts w:ascii="Tahoma" w:hAnsi="Tahoma" w:cs="Tahoma"/>
          <w:b/>
          <w:sz w:val="20"/>
          <w:szCs w:val="20"/>
        </w:rPr>
      </w:pPr>
    </w:p>
    <w:p w:rsidR="00052A5D" w:rsidRDefault="00052A5D" w:rsidP="00052A5D">
      <w:pPr>
        <w:rPr>
          <w:rFonts w:ascii="Tahoma" w:hAnsi="Tahoma" w:cs="Tahoma"/>
          <w:b/>
          <w:sz w:val="20"/>
          <w:szCs w:val="20"/>
        </w:rPr>
      </w:pPr>
    </w:p>
    <w:p w:rsidR="00052A5D" w:rsidRDefault="00052A5D" w:rsidP="00052A5D">
      <w:pPr>
        <w:rPr>
          <w:rFonts w:ascii="Tahoma" w:hAnsi="Tahoma" w:cs="Tahoma"/>
          <w:b/>
          <w:sz w:val="20"/>
          <w:szCs w:val="20"/>
        </w:rPr>
      </w:pPr>
    </w:p>
    <w:p w:rsidR="00641E85" w:rsidRDefault="00641E85">
      <w:bookmarkStart w:id="0" w:name="_GoBack"/>
      <w:bookmarkEnd w:id="0"/>
    </w:p>
    <w:sectPr w:rsidR="00641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64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052A5D"/>
    <w:pPr>
      <w:overflowPunct w:val="0"/>
      <w:autoSpaceDE w:val="0"/>
      <w:ind w:firstLine="426"/>
      <w:jc w:val="both"/>
    </w:pPr>
    <w:rPr>
      <w:sz w:val="20"/>
      <w:lang w:val="x-none"/>
    </w:rPr>
  </w:style>
  <w:style w:type="character" w:customStyle="1" w:styleId="Char">
    <w:name w:val="Σώμα κείμενου με εσοχή Char"/>
    <w:basedOn w:val="a0"/>
    <w:link w:val="a3"/>
    <w:rsid w:val="00052A5D"/>
    <w:rPr>
      <w:rFonts w:ascii="Times New Roman" w:eastAsia="Times New Roman" w:hAnsi="Times New Roman" w:cs="Times New Roman"/>
      <w:sz w:val="20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052A5D"/>
    <w:pPr>
      <w:overflowPunct w:val="0"/>
      <w:autoSpaceDE w:val="0"/>
      <w:ind w:firstLine="426"/>
      <w:jc w:val="both"/>
    </w:pPr>
    <w:rPr>
      <w:sz w:val="20"/>
      <w:lang w:val="x-none"/>
    </w:rPr>
  </w:style>
  <w:style w:type="character" w:customStyle="1" w:styleId="Char">
    <w:name w:val="Σώμα κείμενου με εσοχή Char"/>
    <w:basedOn w:val="a0"/>
    <w:link w:val="a3"/>
    <w:rsid w:val="00052A5D"/>
    <w:rPr>
      <w:rFonts w:ascii="Times New Roman" w:eastAsia="Times New Roman" w:hAnsi="Times New Roman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Ηλιόπουλος Δημήτριος</dc:creator>
  <cp:lastModifiedBy>Ηλιόπουλος Δημήτριος</cp:lastModifiedBy>
  <cp:revision>1</cp:revision>
  <dcterms:created xsi:type="dcterms:W3CDTF">2021-06-14T03:45:00Z</dcterms:created>
  <dcterms:modified xsi:type="dcterms:W3CDTF">2021-06-14T03:45:00Z</dcterms:modified>
</cp:coreProperties>
</file>